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29" w:rsidRDefault="00194BEB" w:rsidP="00620306">
      <w:pPr>
        <w:spacing w:after="100"/>
        <w:jc w:val="center"/>
        <w:rPr>
          <w:color w:val="231F20"/>
          <w:sz w:val="28"/>
          <w:szCs w:val="28"/>
        </w:rPr>
      </w:pPr>
      <w:r>
        <w:rPr>
          <w:noProof/>
          <w:color w:val="231F20"/>
          <w:sz w:val="28"/>
          <w:szCs w:val="28"/>
          <w:lang w:val="es-ES" w:eastAsia="es-ES"/>
        </w:rPr>
        <w:drawing>
          <wp:inline distT="0" distB="0" distL="0" distR="0">
            <wp:extent cx="942975" cy="942975"/>
            <wp:effectExtent l="19050" t="0" r="9525" b="0"/>
            <wp:docPr id="1" name="Imagen 1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cud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0306">
        <w:rPr>
          <w:color w:val="231F20"/>
          <w:sz w:val="28"/>
          <w:szCs w:val="28"/>
        </w:rPr>
        <w:br/>
      </w:r>
      <w:r w:rsidR="00F76029">
        <w:rPr>
          <w:color w:val="231F20"/>
          <w:sz w:val="28"/>
          <w:szCs w:val="28"/>
        </w:rPr>
        <w:t>GOBIERNO DE EL SALVADOR</w:t>
      </w:r>
    </w:p>
    <w:p w:rsidR="00606F18" w:rsidRDefault="00606F18" w:rsidP="00620306">
      <w:pPr>
        <w:spacing w:after="100"/>
        <w:jc w:val="center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NOMBRE DE LA INSTITUCIÓN</w:t>
      </w:r>
    </w:p>
    <w:p w:rsidR="00F76029" w:rsidRDefault="00F76029" w:rsidP="00620306">
      <w:pPr>
        <w:spacing w:after="100"/>
        <w:jc w:val="center"/>
        <w:rPr>
          <w:color w:val="231F20"/>
          <w:sz w:val="28"/>
          <w:szCs w:val="28"/>
        </w:rPr>
      </w:pPr>
      <w:r w:rsidRPr="00620306">
        <w:rPr>
          <w:color w:val="231F20"/>
          <w:sz w:val="28"/>
          <w:szCs w:val="28"/>
        </w:rPr>
        <w:t>FORMATO DE DECLARACIÓN DE RESERVA</w:t>
      </w:r>
    </w:p>
    <w:p w:rsidR="00620306" w:rsidRDefault="00620306" w:rsidP="00620306">
      <w:pPr>
        <w:spacing w:after="100"/>
        <w:jc w:val="center"/>
        <w:rPr>
          <w:color w:val="231F2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3"/>
        <w:gridCol w:w="2923"/>
      </w:tblGrid>
      <w:tr w:rsidR="00620306" w:rsidRPr="00F76029" w:rsidTr="00F76029">
        <w:tc>
          <w:tcPr>
            <w:tcW w:w="6653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  <w:r w:rsidRPr="00F76029">
              <w:rPr>
                <w:rFonts w:ascii="Calibri" w:hAnsi="Calibri" w:cs="Calibri"/>
                <w:b/>
                <w:bCs/>
                <w:color w:val="231F20"/>
              </w:rPr>
              <w:t>Número de declaración de reserva</w:t>
            </w:r>
          </w:p>
        </w:tc>
        <w:tc>
          <w:tcPr>
            <w:tcW w:w="2923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</w:tbl>
    <w:p w:rsidR="00F76029" w:rsidRDefault="00F76029"/>
    <w:p w:rsidR="004165C2" w:rsidRDefault="004165C2">
      <w:r w:rsidRPr="00F76029">
        <w:rPr>
          <w:rFonts w:ascii="Calibri" w:hAnsi="Calibri" w:cs="Calibri"/>
          <w:b/>
          <w:bCs/>
          <w:color w:val="231F20"/>
        </w:rPr>
        <w:t>1. Datos sobre la información clasificada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494"/>
        <w:gridCol w:w="1871"/>
      </w:tblGrid>
      <w:tr w:rsidR="004165C2" w:rsidRPr="00F76029" w:rsidTr="00606F18">
        <w:trPr>
          <w:trHeight w:val="674"/>
        </w:trPr>
        <w:tc>
          <w:tcPr>
            <w:tcW w:w="5211" w:type="dxa"/>
            <w:shd w:val="clear" w:color="auto" w:fill="auto"/>
          </w:tcPr>
          <w:p w:rsidR="004165C2" w:rsidRDefault="004165C2" w:rsidP="004165C2">
            <w:pPr>
              <w:numPr>
                <w:ilvl w:val="0"/>
                <w:numId w:val="4"/>
              </w:numPr>
              <w:spacing w:after="100"/>
              <w:ind w:left="284" w:hanging="284"/>
              <w:rPr>
                <w:rFonts w:ascii="Calibri" w:hAnsi="Calibri" w:cs="Calibri"/>
                <w:color w:val="231F20"/>
              </w:rPr>
            </w:pPr>
            <w:r>
              <w:rPr>
                <w:rFonts w:ascii="Calibri" w:hAnsi="Calibri" w:cs="Calibri"/>
                <w:color w:val="231F20"/>
              </w:rPr>
              <w:t>Nombre de la u</w:t>
            </w:r>
            <w:r w:rsidRPr="00F76029">
              <w:rPr>
                <w:rFonts w:ascii="Calibri" w:hAnsi="Calibri" w:cs="Calibri"/>
                <w:color w:val="231F20"/>
              </w:rPr>
              <w:t xml:space="preserve">nidad </w:t>
            </w:r>
            <w:r>
              <w:rPr>
                <w:rFonts w:ascii="Calibri" w:hAnsi="Calibri" w:cs="Calibri"/>
                <w:color w:val="231F20"/>
              </w:rPr>
              <w:t xml:space="preserve">administrativa </w:t>
            </w:r>
            <w:r w:rsidRPr="00F76029">
              <w:rPr>
                <w:rFonts w:ascii="Calibri" w:hAnsi="Calibri" w:cs="Calibri"/>
                <w:color w:val="231F20"/>
              </w:rPr>
              <w:t>responsable de la información</w:t>
            </w:r>
          </w:p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4365" w:type="dxa"/>
            <w:gridSpan w:val="2"/>
            <w:shd w:val="clear" w:color="auto" w:fill="auto"/>
          </w:tcPr>
          <w:p w:rsidR="004165C2" w:rsidRPr="00F76029" w:rsidRDefault="00F3764F" w:rsidP="00F76029">
            <w:pPr>
              <w:spacing w:after="100"/>
              <w:rPr>
                <w:rFonts w:ascii="Calibri" w:hAnsi="Calibri" w:cs="Calibri"/>
                <w:color w:val="231F20"/>
              </w:rPr>
            </w:pPr>
            <w:r>
              <w:rPr>
                <w:rFonts w:ascii="Calibri" w:hAnsi="Calibri" w:cs="Calibri"/>
                <w:color w:val="231F20"/>
              </w:rPr>
              <w:t>Unidad de Acceso a la Información Pública</w:t>
            </w:r>
          </w:p>
        </w:tc>
      </w:tr>
      <w:tr w:rsidR="00606F18" w:rsidRPr="00F76029" w:rsidTr="00606F18">
        <w:trPr>
          <w:trHeight w:val="674"/>
        </w:trPr>
        <w:tc>
          <w:tcPr>
            <w:tcW w:w="5211" w:type="dxa"/>
            <w:shd w:val="clear" w:color="auto" w:fill="auto"/>
          </w:tcPr>
          <w:p w:rsidR="00606F18" w:rsidRPr="00F76029" w:rsidRDefault="00606F18" w:rsidP="00606F18">
            <w:pPr>
              <w:numPr>
                <w:ilvl w:val="0"/>
                <w:numId w:val="4"/>
              </w:numPr>
              <w:spacing w:after="100"/>
              <w:ind w:left="284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Código institucional de la unidad</w:t>
            </w:r>
            <w:r>
              <w:rPr>
                <w:rFonts w:ascii="Calibri" w:hAnsi="Calibri" w:cs="Calibri"/>
                <w:color w:val="231F20"/>
              </w:rPr>
              <w:t xml:space="preserve"> (si aplica)</w:t>
            </w:r>
          </w:p>
          <w:p w:rsidR="00606F18" w:rsidRPr="00F76029" w:rsidRDefault="00606F18" w:rsidP="00606F18">
            <w:pPr>
              <w:spacing w:after="100"/>
              <w:ind w:left="284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4365" w:type="dxa"/>
            <w:gridSpan w:val="2"/>
            <w:shd w:val="clear" w:color="auto" w:fill="auto"/>
          </w:tcPr>
          <w:p w:rsidR="00606F18" w:rsidRPr="00F76029" w:rsidRDefault="00606F18" w:rsidP="00F76029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</w:tr>
      <w:tr w:rsidR="00620306" w:rsidRPr="00F76029" w:rsidTr="00606F18">
        <w:trPr>
          <w:trHeight w:val="674"/>
        </w:trPr>
        <w:tc>
          <w:tcPr>
            <w:tcW w:w="5211" w:type="dxa"/>
            <w:shd w:val="clear" w:color="auto" w:fill="auto"/>
          </w:tcPr>
          <w:p w:rsidR="00606F18" w:rsidRPr="00F76029" w:rsidRDefault="00606F18" w:rsidP="001B3200">
            <w:pPr>
              <w:numPr>
                <w:ilvl w:val="0"/>
                <w:numId w:val="4"/>
              </w:numPr>
              <w:spacing w:after="100"/>
              <w:ind w:left="284" w:hanging="284"/>
              <w:rPr>
                <w:rFonts w:ascii="Calibri" w:hAnsi="Calibri" w:cs="Calibri"/>
                <w:color w:val="231F20"/>
              </w:rPr>
            </w:pPr>
            <w:r>
              <w:rPr>
                <w:rFonts w:ascii="Calibri" w:hAnsi="Calibri" w:cs="Calibri"/>
                <w:color w:val="231F20"/>
              </w:rPr>
              <w:t xml:space="preserve">Órgano, ente o fuente que produjo la información </w:t>
            </w:r>
            <w:r w:rsidRPr="001B3200">
              <w:rPr>
                <w:rFonts w:ascii="Calibri" w:hAnsi="Calibri" w:cs="Calibri"/>
                <w:color w:val="231F20"/>
              </w:rPr>
              <w:t>(Indicando  la Unidad Administrativa correspondiente)</w:t>
            </w:r>
          </w:p>
        </w:tc>
        <w:tc>
          <w:tcPr>
            <w:tcW w:w="4365" w:type="dxa"/>
            <w:gridSpan w:val="2"/>
            <w:shd w:val="clear" w:color="auto" w:fill="auto"/>
          </w:tcPr>
          <w:p w:rsidR="00620306" w:rsidRDefault="00F3764F" w:rsidP="00F76029">
            <w:pPr>
              <w:spacing w:after="100"/>
              <w:rPr>
                <w:rFonts w:ascii="Calibri" w:hAnsi="Calibri" w:cs="Calibri"/>
                <w:color w:val="231F20"/>
              </w:rPr>
            </w:pPr>
            <w:r>
              <w:rPr>
                <w:rFonts w:ascii="Calibri" w:hAnsi="Calibri" w:cs="Calibri"/>
                <w:color w:val="231F20"/>
              </w:rPr>
              <w:t>Alcaldía Municipal San Cayetano Istepeque</w:t>
            </w:r>
          </w:p>
          <w:p w:rsidR="00F3764F" w:rsidRPr="00F76029" w:rsidRDefault="00F3764F" w:rsidP="00F76029">
            <w:pPr>
              <w:spacing w:after="100"/>
              <w:rPr>
                <w:rFonts w:ascii="Calibri" w:hAnsi="Calibri" w:cs="Calibri"/>
                <w:color w:val="231F20"/>
              </w:rPr>
            </w:pPr>
            <w:r>
              <w:rPr>
                <w:rFonts w:ascii="Calibri" w:hAnsi="Calibri" w:cs="Calibri"/>
                <w:color w:val="231F20"/>
              </w:rPr>
              <w:t>Unidad de Acceso a la Información Pública</w:t>
            </w:r>
          </w:p>
        </w:tc>
      </w:tr>
      <w:tr w:rsidR="00620306" w:rsidRPr="00F76029" w:rsidTr="001B3200">
        <w:trPr>
          <w:trHeight w:val="395"/>
        </w:trPr>
        <w:tc>
          <w:tcPr>
            <w:tcW w:w="5211" w:type="dxa"/>
            <w:vMerge w:val="restart"/>
            <w:shd w:val="clear" w:color="auto" w:fill="auto"/>
          </w:tcPr>
          <w:p w:rsidR="00620306" w:rsidRPr="001B3200" w:rsidRDefault="004165C2" w:rsidP="003034EE">
            <w:pPr>
              <w:numPr>
                <w:ilvl w:val="0"/>
                <w:numId w:val="4"/>
              </w:numPr>
              <w:spacing w:after="100"/>
              <w:ind w:left="284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 xml:space="preserve">Fecha en que se generó, ingreso o transformó la información </w:t>
            </w:r>
            <w:r>
              <w:rPr>
                <w:rFonts w:ascii="Calibri" w:hAnsi="Calibri" w:cs="Calibri"/>
                <w:color w:val="231F20"/>
              </w:rPr>
              <w:t xml:space="preserve"> (</w:t>
            </w:r>
            <w:r w:rsidRPr="00F76029">
              <w:rPr>
                <w:rFonts w:ascii="Calibri" w:hAnsi="Calibri" w:cs="Calibri"/>
                <w:color w:val="231F20"/>
              </w:rPr>
              <w:t>DD/MM/A</w:t>
            </w:r>
            <w:r>
              <w:rPr>
                <w:rFonts w:ascii="Calibri" w:hAnsi="Calibri" w:cs="Calibri"/>
                <w:color w:val="231F20"/>
              </w:rPr>
              <w:t>AA</w:t>
            </w:r>
            <w:r w:rsidRPr="00F76029">
              <w:rPr>
                <w:rFonts w:ascii="Calibri" w:hAnsi="Calibri" w:cs="Calibri"/>
                <w:color w:val="231F20"/>
              </w:rPr>
              <w:t>A</w:t>
            </w:r>
            <w:r>
              <w:rPr>
                <w:rFonts w:ascii="Calibri" w:hAnsi="Calibri" w:cs="Calibri"/>
                <w:color w:val="231F20"/>
              </w:rPr>
              <w:t>)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65C2" w:rsidRPr="00F76029" w:rsidRDefault="00620306" w:rsidP="001B3200">
            <w:pPr>
              <w:spacing w:line="240" w:lineRule="auto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Fecha de ingreso</w:t>
            </w:r>
          </w:p>
        </w:tc>
        <w:tc>
          <w:tcPr>
            <w:tcW w:w="1871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</w:tr>
      <w:tr w:rsidR="00620306" w:rsidRPr="00F76029" w:rsidTr="001B3200">
        <w:trPr>
          <w:trHeight w:val="401"/>
        </w:trPr>
        <w:tc>
          <w:tcPr>
            <w:tcW w:w="5211" w:type="dxa"/>
            <w:vMerge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4"/>
              </w:numPr>
              <w:spacing w:after="100"/>
              <w:ind w:left="284" w:hanging="284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620306" w:rsidRPr="00F76029" w:rsidRDefault="00620306" w:rsidP="001B3200">
            <w:pPr>
              <w:spacing w:line="240" w:lineRule="auto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Fecha de generación</w:t>
            </w:r>
          </w:p>
        </w:tc>
        <w:tc>
          <w:tcPr>
            <w:tcW w:w="1871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620306" w:rsidRPr="00F76029" w:rsidTr="001B3200">
        <w:trPr>
          <w:trHeight w:val="323"/>
        </w:trPr>
        <w:tc>
          <w:tcPr>
            <w:tcW w:w="5211" w:type="dxa"/>
            <w:vMerge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4"/>
              </w:numPr>
              <w:spacing w:after="100"/>
              <w:ind w:left="284" w:hanging="284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620306" w:rsidRPr="00F76029" w:rsidRDefault="00620306" w:rsidP="001B3200">
            <w:pPr>
              <w:spacing w:line="240" w:lineRule="auto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Fecha de transformación</w:t>
            </w:r>
          </w:p>
        </w:tc>
        <w:tc>
          <w:tcPr>
            <w:tcW w:w="1871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4165C2" w:rsidRPr="00F76029" w:rsidTr="004165C2">
        <w:trPr>
          <w:trHeight w:val="330"/>
        </w:trPr>
        <w:tc>
          <w:tcPr>
            <w:tcW w:w="5211" w:type="dxa"/>
            <w:shd w:val="clear" w:color="auto" w:fill="auto"/>
          </w:tcPr>
          <w:p w:rsidR="004165C2" w:rsidRPr="00F76029" w:rsidRDefault="004165C2" w:rsidP="004165C2">
            <w:pPr>
              <w:numPr>
                <w:ilvl w:val="0"/>
                <w:numId w:val="4"/>
              </w:numPr>
              <w:spacing w:after="100"/>
              <w:ind w:left="284" w:hanging="284"/>
              <w:rPr>
                <w:rFonts w:ascii="Calibri" w:hAnsi="Calibri" w:cs="Calibri"/>
                <w:color w:val="231F20"/>
              </w:rPr>
            </w:pPr>
            <w:r>
              <w:rPr>
                <w:rFonts w:ascii="Calibri" w:hAnsi="Calibri" w:cs="Calibri"/>
                <w:color w:val="231F20"/>
              </w:rPr>
              <w:t>Fecha de Declaratoria de Reserva</w:t>
            </w:r>
          </w:p>
        </w:tc>
        <w:tc>
          <w:tcPr>
            <w:tcW w:w="4365" w:type="dxa"/>
            <w:gridSpan w:val="2"/>
            <w:shd w:val="clear" w:color="auto" w:fill="auto"/>
          </w:tcPr>
          <w:p w:rsidR="004165C2" w:rsidRPr="00F76029" w:rsidRDefault="00F3764F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color w:val="231F20"/>
                <w:sz w:val="28"/>
                <w:szCs w:val="28"/>
              </w:rPr>
              <w:t>16 de julio de 2020</w:t>
            </w:r>
          </w:p>
        </w:tc>
      </w:tr>
      <w:tr w:rsidR="004165C2" w:rsidRPr="00F76029" w:rsidTr="004165C2">
        <w:trPr>
          <w:trHeight w:val="330"/>
        </w:trPr>
        <w:tc>
          <w:tcPr>
            <w:tcW w:w="5211" w:type="dxa"/>
            <w:shd w:val="clear" w:color="auto" w:fill="auto"/>
          </w:tcPr>
          <w:p w:rsidR="004165C2" w:rsidRDefault="004165C2" w:rsidP="004165C2">
            <w:pPr>
              <w:numPr>
                <w:ilvl w:val="0"/>
                <w:numId w:val="4"/>
              </w:numPr>
              <w:spacing w:after="100"/>
              <w:ind w:left="284" w:hanging="284"/>
              <w:rPr>
                <w:rFonts w:ascii="Calibri" w:hAnsi="Calibri" w:cs="Calibri"/>
                <w:color w:val="231F20"/>
              </w:rPr>
            </w:pPr>
            <w:r>
              <w:rPr>
                <w:rFonts w:ascii="Calibri" w:hAnsi="Calibri" w:cs="Calibri"/>
                <w:color w:val="231F20"/>
              </w:rPr>
              <w:t>Plazo  de Reserva</w:t>
            </w:r>
          </w:p>
        </w:tc>
        <w:tc>
          <w:tcPr>
            <w:tcW w:w="4365" w:type="dxa"/>
            <w:gridSpan w:val="2"/>
            <w:shd w:val="clear" w:color="auto" w:fill="auto"/>
          </w:tcPr>
          <w:p w:rsidR="004165C2" w:rsidRPr="00F76029" w:rsidRDefault="004165C2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</w:tbl>
    <w:p w:rsidR="00F76029" w:rsidRDefault="00F760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993"/>
        <w:gridCol w:w="1417"/>
        <w:gridCol w:w="992"/>
        <w:gridCol w:w="963"/>
      </w:tblGrid>
      <w:tr w:rsidR="00620306" w:rsidRPr="00F76029" w:rsidTr="00F76029">
        <w:tc>
          <w:tcPr>
            <w:tcW w:w="957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  <w:r w:rsidRPr="00F76029">
              <w:rPr>
                <w:rFonts w:ascii="Calibri" w:hAnsi="Calibri" w:cs="Calibri"/>
                <w:b/>
                <w:bCs/>
                <w:color w:val="231F20"/>
              </w:rPr>
              <w:t>2. Sobre la clasificación de la Información</w:t>
            </w:r>
          </w:p>
        </w:tc>
      </w:tr>
      <w:tr w:rsidR="00620306" w:rsidRPr="00F76029" w:rsidTr="004165C2">
        <w:tc>
          <w:tcPr>
            <w:tcW w:w="5211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  <w:r w:rsidRPr="00F76029">
              <w:rPr>
                <w:rFonts w:ascii="Calibri" w:hAnsi="Calibri" w:cs="Calibri"/>
                <w:color w:val="231F20"/>
              </w:rPr>
              <w:t>Tipo de clasificación: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  <w:r w:rsidRPr="00F76029">
              <w:rPr>
                <w:rFonts w:ascii="Calibri" w:hAnsi="Calibri" w:cs="Calibri"/>
                <w:color w:val="231F20"/>
              </w:rPr>
              <w:t>Total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Parcial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</w:tbl>
    <w:p w:rsidR="00F76029" w:rsidRDefault="00F76029"/>
    <w:p w:rsidR="004165C2" w:rsidRPr="00F76029" w:rsidRDefault="004165C2" w:rsidP="004165C2">
      <w:pPr>
        <w:spacing w:after="100"/>
        <w:rPr>
          <w:rFonts w:ascii="Calibri" w:hAnsi="Calibri" w:cs="Calibri"/>
          <w:b/>
          <w:bCs/>
          <w:color w:val="231F20"/>
        </w:rPr>
      </w:pPr>
      <w:r w:rsidRPr="00F76029">
        <w:rPr>
          <w:rFonts w:ascii="Calibri" w:hAnsi="Calibri" w:cs="Calibri"/>
          <w:b/>
          <w:bCs/>
          <w:color w:val="231F20"/>
        </w:rPr>
        <w:t>3. Nombre del expediente y/o documento reservado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6"/>
      </w:tblGrid>
      <w:tr w:rsidR="004165C2" w:rsidRPr="00F76029" w:rsidTr="004165C2">
        <w:tc>
          <w:tcPr>
            <w:tcW w:w="9576" w:type="dxa"/>
            <w:shd w:val="clear" w:color="auto" w:fill="auto"/>
            <w:vAlign w:val="center"/>
          </w:tcPr>
          <w:p w:rsidR="004165C2" w:rsidRDefault="004165C2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  <w:p w:rsidR="004165C2" w:rsidRPr="00F76029" w:rsidRDefault="00F72ACD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color w:val="231F20"/>
                <w:sz w:val="28"/>
                <w:szCs w:val="28"/>
              </w:rPr>
              <w:t>NO EXISTE DOCUMENTACION EN RESERVA</w:t>
            </w:r>
          </w:p>
        </w:tc>
      </w:tr>
    </w:tbl>
    <w:p w:rsidR="004165C2" w:rsidRDefault="004165C2"/>
    <w:p w:rsidR="004165C2" w:rsidRDefault="004165C2">
      <w:pPr>
        <w:rPr>
          <w:rFonts w:ascii="Calibri" w:hAnsi="Calibri" w:cs="Calibri"/>
          <w:b/>
          <w:bCs/>
          <w:color w:val="231F20"/>
        </w:rPr>
      </w:pPr>
      <w:r>
        <w:br w:type="page"/>
      </w:r>
      <w:r w:rsidRPr="00F76029">
        <w:rPr>
          <w:rFonts w:ascii="Calibri" w:hAnsi="Calibri" w:cs="Calibri"/>
          <w:b/>
          <w:bCs/>
          <w:color w:val="231F20"/>
        </w:rPr>
        <w:lastRenderedPageBreak/>
        <w:t>4. Clasificación parcial del documento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2445"/>
        <w:gridCol w:w="2693"/>
        <w:gridCol w:w="1170"/>
        <w:gridCol w:w="76"/>
      </w:tblGrid>
      <w:tr w:rsidR="00620306" w:rsidRPr="00F76029" w:rsidTr="004165C2">
        <w:tc>
          <w:tcPr>
            <w:tcW w:w="3192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jc w:val="center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Detalle de los apartados del documento que están clasificados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jc w:val="center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Folios en los que consta</w:t>
            </w:r>
          </w:p>
        </w:tc>
        <w:tc>
          <w:tcPr>
            <w:tcW w:w="3939" w:type="dxa"/>
            <w:gridSpan w:val="3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jc w:val="center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Resumen del contenido</w:t>
            </w:r>
          </w:p>
        </w:tc>
      </w:tr>
      <w:tr w:rsidR="00620306" w:rsidRPr="00F76029" w:rsidTr="004165C2">
        <w:tc>
          <w:tcPr>
            <w:tcW w:w="3192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3939" w:type="dxa"/>
            <w:gridSpan w:val="3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620306" w:rsidRPr="00F76029" w:rsidTr="004165C2">
        <w:tc>
          <w:tcPr>
            <w:tcW w:w="3192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3939" w:type="dxa"/>
            <w:gridSpan w:val="3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620306" w:rsidRPr="00F76029" w:rsidTr="004165C2">
        <w:tc>
          <w:tcPr>
            <w:tcW w:w="3192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3939" w:type="dxa"/>
            <w:gridSpan w:val="3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620306" w:rsidRPr="00F76029" w:rsidTr="004165C2">
        <w:tc>
          <w:tcPr>
            <w:tcW w:w="3192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3939" w:type="dxa"/>
            <w:gridSpan w:val="3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620306" w:rsidRPr="00F76029" w:rsidTr="00F76029">
        <w:trPr>
          <w:gridAfter w:val="1"/>
          <w:wAfter w:w="76" w:type="dxa"/>
        </w:trPr>
        <w:tc>
          <w:tcPr>
            <w:tcW w:w="95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4165C2" w:rsidRDefault="00620306" w:rsidP="004A253E">
            <w:pPr>
              <w:rPr>
                <w:rFonts w:ascii="Calibri" w:hAnsi="Calibri" w:cs="Calibri"/>
                <w:color w:val="231F20"/>
                <w:sz w:val="28"/>
                <w:szCs w:val="28"/>
              </w:rPr>
            </w:pPr>
            <w:r w:rsidRPr="00F76029">
              <w:rPr>
                <w:rFonts w:ascii="Calibri" w:hAnsi="Calibri" w:cs="Calibri"/>
                <w:color w:val="231F20"/>
                <w:sz w:val="28"/>
                <w:szCs w:val="28"/>
              </w:rPr>
              <w:br w:type="page"/>
            </w:r>
          </w:p>
          <w:p w:rsidR="00620306" w:rsidRPr="00F76029" w:rsidRDefault="00620306" w:rsidP="004A253E">
            <w:pPr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b/>
                <w:bCs/>
                <w:color w:val="231F20"/>
              </w:rPr>
              <w:t>5. Declaración de reserva. Motivación</w:t>
            </w:r>
            <w:r w:rsidRPr="00F76029">
              <w:rPr>
                <w:rFonts w:ascii="Calibri" w:hAnsi="Calibri" w:cs="Calibri"/>
                <w:color w:val="231F20"/>
              </w:rPr>
              <w:t xml:space="preserve"> </w:t>
            </w:r>
          </w:p>
          <w:p w:rsidR="00620306" w:rsidRPr="00F76029" w:rsidRDefault="00620306" w:rsidP="004A253E">
            <w:pPr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 xml:space="preserve">a. </w:t>
            </w:r>
            <w:proofErr w:type="spellStart"/>
            <w:r w:rsidRPr="00F76029">
              <w:rPr>
                <w:rFonts w:ascii="Calibri" w:hAnsi="Calibri" w:cs="Calibri"/>
                <w:color w:val="231F20"/>
              </w:rPr>
              <w:t>Escogitación</w:t>
            </w:r>
            <w:proofErr w:type="spellEnd"/>
            <w:r w:rsidRPr="00F76029">
              <w:rPr>
                <w:rFonts w:ascii="Calibri" w:hAnsi="Calibri" w:cs="Calibri"/>
                <w:color w:val="231F20"/>
              </w:rPr>
              <w:t xml:space="preserve"> del motivo legal concreto </w:t>
            </w:r>
            <w:proofErr w:type="spellStart"/>
            <w:r w:rsidRPr="00F76029">
              <w:rPr>
                <w:rFonts w:ascii="Calibri" w:hAnsi="Calibri" w:cs="Calibri"/>
                <w:color w:val="231F20"/>
              </w:rPr>
              <w:t>invocable</w:t>
            </w:r>
            <w:proofErr w:type="spellEnd"/>
            <w:r w:rsidRPr="00F76029">
              <w:rPr>
                <w:rFonts w:ascii="Calibri" w:hAnsi="Calibri" w:cs="Calibri"/>
                <w:color w:val="231F20"/>
              </w:rPr>
              <w:t xml:space="preserve"> (letra "a" Art. 19 LAIP)</w:t>
            </w:r>
          </w:p>
          <w:p w:rsidR="004A253E" w:rsidRPr="00F76029" w:rsidRDefault="004A253E" w:rsidP="004A253E">
            <w:pPr>
              <w:rPr>
                <w:rFonts w:ascii="Calibri" w:hAnsi="Calibri" w:cs="Calibri"/>
                <w:color w:val="231F20"/>
              </w:rPr>
            </w:pP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jc w:val="center"/>
              <w:rPr>
                <w:rFonts w:ascii="Calibri" w:hAnsi="Calibri" w:cs="Calibri"/>
                <w:b/>
                <w:bCs/>
                <w:color w:val="231F20"/>
              </w:rPr>
            </w:pPr>
            <w:r w:rsidRPr="00F76029">
              <w:rPr>
                <w:rFonts w:ascii="Calibri" w:hAnsi="Calibri" w:cs="Calibri"/>
                <w:b/>
                <w:bCs/>
                <w:color w:val="231F20"/>
              </w:rPr>
              <w:t>Supuestos regulados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20306" w:rsidRPr="00F76029" w:rsidRDefault="00620306" w:rsidP="00F76029">
            <w:pPr>
              <w:spacing w:after="100"/>
              <w:jc w:val="center"/>
              <w:rPr>
                <w:rFonts w:ascii="Calibri" w:hAnsi="Calibri" w:cs="Calibri"/>
                <w:b/>
                <w:bCs/>
                <w:color w:val="231F20"/>
              </w:rPr>
            </w:pPr>
            <w:r w:rsidRPr="00F76029">
              <w:rPr>
                <w:rFonts w:ascii="Calibri" w:hAnsi="Calibri" w:cs="Calibri"/>
                <w:b/>
                <w:bCs/>
                <w:color w:val="231F20"/>
              </w:rPr>
              <w:t>Selección</w:t>
            </w: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1"/>
              </w:numPr>
              <w:ind w:left="426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Los planes militares secretos y las negociaciones políticas a que se refiere el Art. 168 ordinal 7° de la Constitución.</w:t>
            </w:r>
          </w:p>
        </w:tc>
        <w:tc>
          <w:tcPr>
            <w:tcW w:w="1170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1"/>
              </w:numPr>
              <w:ind w:left="426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La que perjudique o ponga en riesgo la defensa nacional y la seguridad pública</w:t>
            </w:r>
          </w:p>
        </w:tc>
        <w:tc>
          <w:tcPr>
            <w:tcW w:w="1170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1"/>
              </w:numPr>
              <w:ind w:left="426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La que menoscabe las relaciones internacionales o la conducción de negociaciones diplomáticas del país.</w:t>
            </w:r>
          </w:p>
        </w:tc>
        <w:tc>
          <w:tcPr>
            <w:tcW w:w="1170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1"/>
              </w:numPr>
              <w:ind w:left="426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La que ponga en peligro evidente la vida, la seguridad o la salud de cualquier persona.</w:t>
            </w:r>
          </w:p>
        </w:tc>
        <w:tc>
          <w:tcPr>
            <w:tcW w:w="1170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1"/>
              </w:numPr>
              <w:ind w:left="426" w:hanging="284"/>
              <w:jc w:val="both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La que contenga opiniones o recomendaciones que forman parte del proceso deliberativo de los Servidores públicos, en tanto no sea adoptada la decisión definitiva.</w:t>
            </w:r>
          </w:p>
        </w:tc>
        <w:tc>
          <w:tcPr>
            <w:tcW w:w="1170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1"/>
              </w:numPr>
              <w:ind w:left="426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La que causare un serio perjuicio en la prevención, investigación o persecución de actos ilícitos, en la administración de justicia o en la verificación del cumplimiento de las leyes.</w:t>
            </w:r>
          </w:p>
        </w:tc>
        <w:tc>
          <w:tcPr>
            <w:tcW w:w="1170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1"/>
              </w:numPr>
              <w:ind w:left="426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La judiciales que comprometiere o administrativos las estrategias en curso y funciones estatales en procedimientos</w:t>
            </w:r>
          </w:p>
        </w:tc>
        <w:tc>
          <w:tcPr>
            <w:tcW w:w="1170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  <w:tr w:rsidR="00620306" w:rsidRPr="00F76029" w:rsidTr="004165C2">
        <w:trPr>
          <w:gridAfter w:val="1"/>
          <w:wAfter w:w="76" w:type="dxa"/>
        </w:trPr>
        <w:tc>
          <w:tcPr>
            <w:tcW w:w="8330" w:type="dxa"/>
            <w:gridSpan w:val="3"/>
            <w:shd w:val="clear" w:color="auto" w:fill="auto"/>
          </w:tcPr>
          <w:p w:rsidR="00620306" w:rsidRPr="00F76029" w:rsidRDefault="00620306" w:rsidP="004165C2">
            <w:pPr>
              <w:numPr>
                <w:ilvl w:val="0"/>
                <w:numId w:val="1"/>
              </w:numPr>
              <w:ind w:left="426" w:hanging="284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La que pueda generar una ventaja indebida a una persona en perjuicio de un tercero.</w:t>
            </w:r>
          </w:p>
        </w:tc>
        <w:tc>
          <w:tcPr>
            <w:tcW w:w="1170" w:type="dxa"/>
            <w:shd w:val="clear" w:color="auto" w:fill="auto"/>
          </w:tcPr>
          <w:p w:rsidR="00620306" w:rsidRPr="00F76029" w:rsidRDefault="00620306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</w:tbl>
    <w:p w:rsidR="004165C2" w:rsidRDefault="004165C2"/>
    <w:p w:rsidR="004165C2" w:rsidRDefault="004165C2">
      <w:r w:rsidRPr="00F76029">
        <w:rPr>
          <w:rFonts w:ascii="Calibri" w:hAnsi="Calibri" w:cs="Calibri"/>
          <w:b/>
          <w:bCs/>
          <w:color w:val="231F20"/>
        </w:rPr>
        <w:t>6. Concretización de cumplimiento de los supuestos propios de la disposición escogida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00"/>
      </w:tblGrid>
      <w:tr w:rsidR="004A253E" w:rsidRPr="00F76029" w:rsidTr="00F76029">
        <w:tc>
          <w:tcPr>
            <w:tcW w:w="9500" w:type="dxa"/>
            <w:shd w:val="clear" w:color="auto" w:fill="auto"/>
          </w:tcPr>
          <w:p w:rsidR="004A253E" w:rsidRDefault="004A253E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  <w:p w:rsidR="004165C2" w:rsidRDefault="004165C2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  <w:p w:rsidR="004165C2" w:rsidRDefault="00F72ACD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color w:val="231F20"/>
                <w:sz w:val="28"/>
                <w:szCs w:val="28"/>
              </w:rPr>
              <w:t>NO EXISTE DOCUMENTACION EN RESERVA</w:t>
            </w:r>
          </w:p>
          <w:p w:rsidR="004A253E" w:rsidRPr="00F76029" w:rsidRDefault="004A253E" w:rsidP="00F76029">
            <w:pPr>
              <w:spacing w:after="100"/>
              <w:rPr>
                <w:rFonts w:ascii="Calibri" w:hAnsi="Calibri" w:cs="Calibri"/>
                <w:color w:val="231F20"/>
                <w:sz w:val="28"/>
                <w:szCs w:val="28"/>
              </w:rPr>
            </w:pPr>
          </w:p>
        </w:tc>
      </w:tr>
    </w:tbl>
    <w:p w:rsidR="00F76029" w:rsidRPr="00F76029" w:rsidRDefault="00F76029" w:rsidP="00F76029">
      <w:pPr>
        <w:rPr>
          <w:vanish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1"/>
        <w:gridCol w:w="2339"/>
        <w:gridCol w:w="2970"/>
      </w:tblGrid>
      <w:tr w:rsidR="004A253E" w:rsidRPr="00F76029" w:rsidTr="004A253E">
        <w:trPr>
          <w:trHeight w:val="335"/>
        </w:trPr>
        <w:tc>
          <w:tcPr>
            <w:tcW w:w="94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A253E" w:rsidRPr="00F76029" w:rsidRDefault="004A253E" w:rsidP="004A253E">
            <w:pPr>
              <w:pageBreakBefore/>
              <w:spacing w:after="100"/>
              <w:ind w:left="60"/>
              <w:rPr>
                <w:rFonts w:ascii="Calibri" w:hAnsi="Calibri" w:cs="Calibri"/>
                <w:b/>
                <w:bCs/>
                <w:color w:val="231F20"/>
              </w:rPr>
            </w:pPr>
            <w:r w:rsidRPr="00F76029">
              <w:rPr>
                <w:rFonts w:ascii="Calibri" w:hAnsi="Calibri" w:cs="Calibri"/>
                <w:b/>
                <w:bCs/>
                <w:color w:val="231F20"/>
              </w:rPr>
              <w:lastRenderedPageBreak/>
              <w:t>7. Definición de acceso a la información reservada.</w:t>
            </w:r>
          </w:p>
        </w:tc>
      </w:tr>
      <w:tr w:rsidR="004A253E" w:rsidRPr="00F76029" w:rsidTr="004A253E">
        <w:trPr>
          <w:trHeight w:val="405"/>
        </w:trPr>
        <w:tc>
          <w:tcPr>
            <w:tcW w:w="6510" w:type="dxa"/>
            <w:gridSpan w:val="2"/>
            <w:vAlign w:val="center"/>
          </w:tcPr>
          <w:p w:rsidR="004A253E" w:rsidRPr="00F76029" w:rsidRDefault="004A253E" w:rsidP="004A253E">
            <w:pPr>
              <w:spacing w:after="100"/>
              <w:jc w:val="center"/>
              <w:rPr>
                <w:rFonts w:ascii="Calibri" w:hAnsi="Calibri" w:cs="Calibri"/>
                <w:b/>
                <w:bCs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Funcionario(s) que posee(n) acceso</w:t>
            </w:r>
          </w:p>
        </w:tc>
        <w:tc>
          <w:tcPr>
            <w:tcW w:w="2970" w:type="dxa"/>
            <w:vAlign w:val="center"/>
          </w:tcPr>
          <w:p w:rsidR="004A253E" w:rsidRPr="00F76029" w:rsidRDefault="004A253E" w:rsidP="004A253E">
            <w:pPr>
              <w:spacing w:after="100"/>
              <w:jc w:val="center"/>
              <w:rPr>
                <w:rFonts w:ascii="Calibri" w:hAnsi="Calibri" w:cs="Calibri"/>
                <w:b/>
                <w:bCs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Motivo el acceso por el que se le confiere acceso a la información</w:t>
            </w:r>
          </w:p>
        </w:tc>
      </w:tr>
      <w:tr w:rsidR="004A253E" w:rsidRPr="00F76029" w:rsidTr="004165C2">
        <w:trPr>
          <w:trHeight w:val="360"/>
        </w:trPr>
        <w:tc>
          <w:tcPr>
            <w:tcW w:w="4171" w:type="dxa"/>
            <w:vAlign w:val="center"/>
          </w:tcPr>
          <w:p w:rsidR="004A253E" w:rsidRPr="00F76029" w:rsidRDefault="004A253E" w:rsidP="004165C2">
            <w:pPr>
              <w:ind w:left="60"/>
              <w:jc w:val="center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Nombre completo</w:t>
            </w:r>
          </w:p>
        </w:tc>
        <w:tc>
          <w:tcPr>
            <w:tcW w:w="2339" w:type="dxa"/>
            <w:vAlign w:val="center"/>
          </w:tcPr>
          <w:p w:rsidR="004A253E" w:rsidRPr="00F76029" w:rsidRDefault="004A253E" w:rsidP="004165C2">
            <w:pPr>
              <w:jc w:val="center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Cargo que desempeña</w:t>
            </w:r>
          </w:p>
        </w:tc>
        <w:tc>
          <w:tcPr>
            <w:tcW w:w="2970" w:type="dxa"/>
          </w:tcPr>
          <w:p w:rsidR="004A253E" w:rsidRPr="00F76029" w:rsidRDefault="004A253E" w:rsidP="004A253E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</w:tr>
      <w:tr w:rsidR="004A253E" w:rsidRPr="00F76029" w:rsidTr="004165C2">
        <w:trPr>
          <w:trHeight w:val="345"/>
        </w:trPr>
        <w:tc>
          <w:tcPr>
            <w:tcW w:w="4171" w:type="dxa"/>
          </w:tcPr>
          <w:p w:rsidR="004A253E" w:rsidRPr="00F76029" w:rsidRDefault="004A253E" w:rsidP="004A253E">
            <w:pPr>
              <w:numPr>
                <w:ilvl w:val="0"/>
                <w:numId w:val="3"/>
              </w:numPr>
              <w:spacing w:after="100"/>
              <w:ind w:left="416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2339" w:type="dxa"/>
          </w:tcPr>
          <w:p w:rsidR="004A253E" w:rsidRPr="00F76029" w:rsidRDefault="004A253E" w:rsidP="004A253E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2970" w:type="dxa"/>
          </w:tcPr>
          <w:p w:rsidR="004A253E" w:rsidRPr="00F76029" w:rsidRDefault="004A253E" w:rsidP="004A253E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</w:tr>
      <w:tr w:rsidR="004A253E" w:rsidRPr="00F76029" w:rsidTr="004165C2">
        <w:trPr>
          <w:trHeight w:val="450"/>
        </w:trPr>
        <w:tc>
          <w:tcPr>
            <w:tcW w:w="4171" w:type="dxa"/>
          </w:tcPr>
          <w:p w:rsidR="004A253E" w:rsidRPr="00F76029" w:rsidRDefault="004A253E" w:rsidP="004A253E">
            <w:pPr>
              <w:numPr>
                <w:ilvl w:val="0"/>
                <w:numId w:val="3"/>
              </w:numPr>
              <w:spacing w:after="100"/>
              <w:ind w:left="416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2339" w:type="dxa"/>
          </w:tcPr>
          <w:p w:rsidR="004A253E" w:rsidRPr="00F76029" w:rsidRDefault="004A253E" w:rsidP="004A253E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2970" w:type="dxa"/>
          </w:tcPr>
          <w:p w:rsidR="004A253E" w:rsidRPr="00F76029" w:rsidRDefault="004A253E" w:rsidP="004A253E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</w:tr>
      <w:tr w:rsidR="004A253E" w:rsidRPr="00F76029" w:rsidTr="004165C2">
        <w:trPr>
          <w:trHeight w:val="450"/>
        </w:trPr>
        <w:tc>
          <w:tcPr>
            <w:tcW w:w="4171" w:type="dxa"/>
          </w:tcPr>
          <w:p w:rsidR="004A253E" w:rsidRPr="00F76029" w:rsidRDefault="004A253E" w:rsidP="004A253E">
            <w:pPr>
              <w:numPr>
                <w:ilvl w:val="0"/>
                <w:numId w:val="3"/>
              </w:numPr>
              <w:spacing w:after="100"/>
              <w:ind w:left="416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2339" w:type="dxa"/>
          </w:tcPr>
          <w:p w:rsidR="004A253E" w:rsidRPr="00F76029" w:rsidRDefault="004A253E" w:rsidP="004A253E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  <w:tc>
          <w:tcPr>
            <w:tcW w:w="2970" w:type="dxa"/>
          </w:tcPr>
          <w:p w:rsidR="004A253E" w:rsidRPr="00F76029" w:rsidRDefault="004A253E" w:rsidP="004A253E">
            <w:pPr>
              <w:spacing w:after="100"/>
              <w:rPr>
                <w:rFonts w:ascii="Calibri" w:hAnsi="Calibri" w:cs="Calibri"/>
                <w:color w:val="231F20"/>
              </w:rPr>
            </w:pPr>
          </w:p>
        </w:tc>
      </w:tr>
    </w:tbl>
    <w:p w:rsidR="004165C2" w:rsidRDefault="004165C2" w:rsidP="004A253E">
      <w:pPr>
        <w:spacing w:after="100"/>
        <w:rPr>
          <w:rFonts w:ascii="Calibri" w:hAnsi="Calibri" w:cs="Calibri"/>
          <w:color w:val="231F20"/>
        </w:rPr>
      </w:pPr>
    </w:p>
    <w:p w:rsidR="004165C2" w:rsidRDefault="004165C2" w:rsidP="004A253E">
      <w:pPr>
        <w:spacing w:after="100"/>
        <w:rPr>
          <w:rFonts w:ascii="Calibri" w:hAnsi="Calibri" w:cs="Calibri"/>
          <w:color w:val="231F20"/>
        </w:rPr>
      </w:pPr>
      <w:r>
        <w:rPr>
          <w:rFonts w:ascii="Calibri" w:hAnsi="Calibri" w:cs="Calibri"/>
          <w:b/>
          <w:bCs/>
          <w:color w:val="231F20"/>
        </w:rPr>
        <w:t>8</w:t>
      </w:r>
      <w:r w:rsidRPr="00F76029">
        <w:rPr>
          <w:rFonts w:ascii="Calibri" w:hAnsi="Calibri" w:cs="Calibri"/>
          <w:b/>
          <w:bCs/>
          <w:color w:val="231F20"/>
        </w:rPr>
        <w:t>. Funcionario que propone la clasificación: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000"/>
      </w:tblGrid>
      <w:tr w:rsidR="004165C2" w:rsidRPr="00F76029" w:rsidTr="004165C2">
        <w:tc>
          <w:tcPr>
            <w:tcW w:w="4503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Nombre y cargo</w:t>
            </w:r>
          </w:p>
        </w:tc>
        <w:tc>
          <w:tcPr>
            <w:tcW w:w="5000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4165C2" w:rsidRPr="00F76029" w:rsidTr="004165C2">
        <w:tc>
          <w:tcPr>
            <w:tcW w:w="4503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Fecha de emisión de la solicitud de Declaración de Reserva</w:t>
            </w:r>
          </w:p>
        </w:tc>
        <w:tc>
          <w:tcPr>
            <w:tcW w:w="5000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4165C2" w:rsidRPr="00F76029" w:rsidTr="004165C2">
        <w:tc>
          <w:tcPr>
            <w:tcW w:w="4503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  <w:sz w:val="18"/>
                <w:szCs w:val="18"/>
              </w:rPr>
            </w:pPr>
            <w:r w:rsidRPr="00F76029">
              <w:rPr>
                <w:rFonts w:ascii="Calibri" w:hAnsi="Calibri" w:cs="Calibri"/>
                <w:color w:val="231F20"/>
              </w:rPr>
              <w:t>Firma</w:t>
            </w:r>
            <w:r w:rsidRPr="00F76029">
              <w:rPr>
                <w:rFonts w:ascii="Calibri" w:hAnsi="Calibri" w:cs="Calibri"/>
                <w:b/>
                <w:bCs/>
                <w:color w:val="231F20"/>
                <w:sz w:val="18"/>
                <w:szCs w:val="18"/>
              </w:rPr>
              <w:t xml:space="preserve"> </w:t>
            </w:r>
          </w:p>
        </w:tc>
        <w:tc>
          <w:tcPr>
            <w:tcW w:w="5000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</w:tbl>
    <w:p w:rsidR="004A253E" w:rsidRDefault="004A253E">
      <w:pPr>
        <w:spacing w:after="100"/>
        <w:rPr>
          <w:rFonts w:ascii="Calibri" w:hAnsi="Calibri" w:cs="Calibri"/>
          <w:b/>
          <w:bCs/>
          <w:color w:val="231F20"/>
        </w:rPr>
      </w:pPr>
    </w:p>
    <w:p w:rsidR="004165C2" w:rsidRDefault="004165C2">
      <w:pPr>
        <w:spacing w:after="100"/>
        <w:rPr>
          <w:rFonts w:ascii="Calibri" w:hAnsi="Calibri" w:cs="Calibri"/>
          <w:b/>
          <w:bCs/>
          <w:color w:val="231F20"/>
        </w:rPr>
      </w:pPr>
      <w:r>
        <w:rPr>
          <w:rFonts w:ascii="Calibri" w:hAnsi="Calibri" w:cs="Calibri"/>
          <w:b/>
          <w:bCs/>
          <w:color w:val="231F20"/>
        </w:rPr>
        <w:t>9</w:t>
      </w:r>
      <w:r w:rsidRPr="00F76029">
        <w:rPr>
          <w:rFonts w:ascii="Calibri" w:hAnsi="Calibri" w:cs="Calibri"/>
          <w:b/>
          <w:bCs/>
          <w:color w:val="231F20"/>
        </w:rPr>
        <w:t>. Funcionario responsable de la clasificación: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2126"/>
        <w:gridCol w:w="2874"/>
      </w:tblGrid>
      <w:tr w:rsidR="004165C2" w:rsidRPr="00F76029" w:rsidTr="004165C2">
        <w:tc>
          <w:tcPr>
            <w:tcW w:w="4503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Cargo</w:t>
            </w:r>
          </w:p>
        </w:tc>
        <w:tc>
          <w:tcPr>
            <w:tcW w:w="5000" w:type="dxa"/>
            <w:gridSpan w:val="2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4165C2" w:rsidRPr="00F76029" w:rsidTr="004165C2">
        <w:tc>
          <w:tcPr>
            <w:tcW w:w="4503" w:type="dxa"/>
            <w:vMerge w:val="restart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Detalle de delegación</w:t>
            </w:r>
          </w:p>
        </w:tc>
        <w:tc>
          <w:tcPr>
            <w:tcW w:w="2126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Número de acuerdo de delegación</w:t>
            </w:r>
          </w:p>
        </w:tc>
        <w:tc>
          <w:tcPr>
            <w:tcW w:w="2874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4165C2" w:rsidRPr="00F76029" w:rsidTr="004165C2">
        <w:tc>
          <w:tcPr>
            <w:tcW w:w="4503" w:type="dxa"/>
            <w:vMerge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  <w:tc>
          <w:tcPr>
            <w:tcW w:w="2126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Fecha de emisión del acuerdo de delegación</w:t>
            </w:r>
          </w:p>
        </w:tc>
        <w:tc>
          <w:tcPr>
            <w:tcW w:w="2874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  <w:tr w:rsidR="004165C2" w:rsidRPr="00F76029" w:rsidTr="004165C2">
        <w:tc>
          <w:tcPr>
            <w:tcW w:w="4503" w:type="dxa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color w:val="231F20"/>
              </w:rPr>
            </w:pPr>
            <w:r w:rsidRPr="00F76029">
              <w:rPr>
                <w:rFonts w:ascii="Calibri" w:hAnsi="Calibri" w:cs="Calibri"/>
                <w:color w:val="231F20"/>
              </w:rPr>
              <w:t>Firma de emisión de la Declaración de Reserva</w:t>
            </w:r>
          </w:p>
        </w:tc>
        <w:tc>
          <w:tcPr>
            <w:tcW w:w="5000" w:type="dxa"/>
            <w:gridSpan w:val="2"/>
            <w:shd w:val="clear" w:color="auto" w:fill="auto"/>
          </w:tcPr>
          <w:p w:rsidR="004165C2" w:rsidRPr="00F76029" w:rsidRDefault="004165C2" w:rsidP="004165C2">
            <w:pPr>
              <w:spacing w:after="100"/>
              <w:rPr>
                <w:rFonts w:ascii="Calibri" w:hAnsi="Calibri" w:cs="Calibri"/>
                <w:b/>
                <w:bCs/>
                <w:color w:val="231F20"/>
              </w:rPr>
            </w:pPr>
          </w:p>
        </w:tc>
      </w:tr>
    </w:tbl>
    <w:p w:rsidR="004165C2" w:rsidRPr="00F76029" w:rsidRDefault="004165C2" w:rsidP="004165C2">
      <w:pPr>
        <w:spacing w:after="100"/>
        <w:rPr>
          <w:rFonts w:ascii="Calibri" w:hAnsi="Calibri" w:cs="Calibri"/>
          <w:b/>
          <w:bCs/>
          <w:color w:val="231F20"/>
        </w:rPr>
      </w:pPr>
    </w:p>
    <w:p w:rsidR="004165C2" w:rsidRPr="00F76029" w:rsidRDefault="004165C2">
      <w:pPr>
        <w:spacing w:after="100"/>
        <w:rPr>
          <w:rFonts w:ascii="Calibri" w:hAnsi="Calibri" w:cs="Calibri"/>
          <w:b/>
          <w:bCs/>
          <w:color w:val="231F20"/>
        </w:rPr>
      </w:pPr>
    </w:p>
    <w:p w:rsidR="004A253E" w:rsidRPr="00F76029" w:rsidRDefault="004A253E" w:rsidP="004A253E">
      <w:pPr>
        <w:spacing w:after="100"/>
        <w:rPr>
          <w:rFonts w:ascii="Calibri" w:hAnsi="Calibri" w:cs="Calibri"/>
          <w:b/>
          <w:bCs/>
          <w:color w:val="231F20"/>
          <w:sz w:val="18"/>
          <w:szCs w:val="18"/>
        </w:rPr>
      </w:pPr>
      <w:r w:rsidRPr="00F76029">
        <w:rPr>
          <w:rFonts w:ascii="Calibri" w:hAnsi="Calibri" w:cs="Calibri"/>
          <w:b/>
          <w:bCs/>
          <w:color w:val="231F20"/>
          <w:sz w:val="18"/>
          <w:szCs w:val="18"/>
        </w:rPr>
        <w:t xml:space="preserve">En el caso que no exista una precalificación deberá obviarse el llenado del numeral </w:t>
      </w:r>
      <w:r w:rsidR="004165C2">
        <w:rPr>
          <w:rFonts w:ascii="Calibri" w:hAnsi="Calibri" w:cs="Calibri"/>
          <w:b/>
          <w:bCs/>
          <w:color w:val="231F20"/>
          <w:sz w:val="18"/>
          <w:szCs w:val="18"/>
        </w:rPr>
        <w:t>8</w:t>
      </w:r>
      <w:r w:rsidRPr="00F76029">
        <w:rPr>
          <w:rFonts w:ascii="Calibri" w:hAnsi="Calibri" w:cs="Calibri"/>
          <w:b/>
          <w:bCs/>
          <w:color w:val="231F20"/>
          <w:sz w:val="18"/>
          <w:szCs w:val="18"/>
        </w:rPr>
        <w:t xml:space="preserve"> del formulario.</w:t>
      </w:r>
    </w:p>
    <w:p w:rsidR="00F76029" w:rsidRDefault="00F76029">
      <w:pPr>
        <w:spacing w:after="100"/>
        <w:rPr>
          <w:rFonts w:ascii="Calibri" w:hAnsi="Calibri" w:cs="Calibri"/>
          <w:color w:val="231F20"/>
        </w:rPr>
      </w:pPr>
    </w:p>
    <w:p w:rsidR="004F3277" w:rsidRDefault="004F3277">
      <w:pPr>
        <w:spacing w:after="100"/>
        <w:rPr>
          <w:rFonts w:ascii="Calibri" w:hAnsi="Calibri" w:cs="Calibri"/>
          <w:color w:val="231F20"/>
        </w:rPr>
      </w:pPr>
    </w:p>
    <w:p w:rsidR="00754B19" w:rsidRPr="00754B19" w:rsidRDefault="00754B19" w:rsidP="00754B19">
      <w:pPr>
        <w:pStyle w:val="Prrafodelista"/>
        <w:numPr>
          <w:ilvl w:val="0"/>
          <w:numId w:val="5"/>
        </w:numPr>
        <w:spacing w:after="100"/>
        <w:rPr>
          <w:rFonts w:ascii="Calibri" w:hAnsi="Calibri" w:cs="Calibri"/>
          <w:color w:val="FF0000"/>
        </w:rPr>
      </w:pPr>
    </w:p>
    <w:sectPr w:rsidR="00754B19" w:rsidRPr="00754B19" w:rsidSect="004165C2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2089A"/>
    <w:multiLevelType w:val="hybridMultilevel"/>
    <w:tmpl w:val="6EC87D96"/>
    <w:lvl w:ilvl="0" w:tplc="440A000F">
      <w:start w:val="1"/>
      <w:numFmt w:val="decimal"/>
      <w:lvlText w:val="%1."/>
      <w:lvlJc w:val="left"/>
      <w:pPr>
        <w:ind w:left="780" w:hanging="360"/>
      </w:pPr>
    </w:lvl>
    <w:lvl w:ilvl="1" w:tplc="440A0019" w:tentative="1">
      <w:start w:val="1"/>
      <w:numFmt w:val="lowerLetter"/>
      <w:lvlText w:val="%2."/>
      <w:lvlJc w:val="left"/>
      <w:pPr>
        <w:ind w:left="1500" w:hanging="360"/>
      </w:pPr>
    </w:lvl>
    <w:lvl w:ilvl="2" w:tplc="440A001B" w:tentative="1">
      <w:start w:val="1"/>
      <w:numFmt w:val="lowerRoman"/>
      <w:lvlText w:val="%3."/>
      <w:lvlJc w:val="right"/>
      <w:pPr>
        <w:ind w:left="2220" w:hanging="180"/>
      </w:pPr>
    </w:lvl>
    <w:lvl w:ilvl="3" w:tplc="440A000F" w:tentative="1">
      <w:start w:val="1"/>
      <w:numFmt w:val="decimal"/>
      <w:lvlText w:val="%4."/>
      <w:lvlJc w:val="left"/>
      <w:pPr>
        <w:ind w:left="2940" w:hanging="360"/>
      </w:pPr>
    </w:lvl>
    <w:lvl w:ilvl="4" w:tplc="440A0019" w:tentative="1">
      <w:start w:val="1"/>
      <w:numFmt w:val="lowerLetter"/>
      <w:lvlText w:val="%5."/>
      <w:lvlJc w:val="left"/>
      <w:pPr>
        <w:ind w:left="3660" w:hanging="360"/>
      </w:pPr>
    </w:lvl>
    <w:lvl w:ilvl="5" w:tplc="440A001B" w:tentative="1">
      <w:start w:val="1"/>
      <w:numFmt w:val="lowerRoman"/>
      <w:lvlText w:val="%6."/>
      <w:lvlJc w:val="right"/>
      <w:pPr>
        <w:ind w:left="4380" w:hanging="180"/>
      </w:pPr>
    </w:lvl>
    <w:lvl w:ilvl="6" w:tplc="440A000F" w:tentative="1">
      <w:start w:val="1"/>
      <w:numFmt w:val="decimal"/>
      <w:lvlText w:val="%7."/>
      <w:lvlJc w:val="left"/>
      <w:pPr>
        <w:ind w:left="5100" w:hanging="360"/>
      </w:pPr>
    </w:lvl>
    <w:lvl w:ilvl="7" w:tplc="440A0019" w:tentative="1">
      <w:start w:val="1"/>
      <w:numFmt w:val="lowerLetter"/>
      <w:lvlText w:val="%8."/>
      <w:lvlJc w:val="left"/>
      <w:pPr>
        <w:ind w:left="5820" w:hanging="360"/>
      </w:pPr>
    </w:lvl>
    <w:lvl w:ilvl="8" w:tplc="4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86A54EE"/>
    <w:multiLevelType w:val="hybridMultilevel"/>
    <w:tmpl w:val="C7301034"/>
    <w:lvl w:ilvl="0" w:tplc="440A0019">
      <w:start w:val="1"/>
      <w:numFmt w:val="lowerLetter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10F0"/>
    <w:multiLevelType w:val="hybridMultilevel"/>
    <w:tmpl w:val="D4CADA84"/>
    <w:lvl w:ilvl="0" w:tplc="440A0019">
      <w:start w:val="1"/>
      <w:numFmt w:val="lowerLetter"/>
      <w:lvlText w:val="%1."/>
      <w:lvlJc w:val="left"/>
      <w:pPr>
        <w:ind w:left="780" w:hanging="360"/>
      </w:pPr>
    </w:lvl>
    <w:lvl w:ilvl="1" w:tplc="440A0019" w:tentative="1">
      <w:start w:val="1"/>
      <w:numFmt w:val="lowerLetter"/>
      <w:lvlText w:val="%2."/>
      <w:lvlJc w:val="left"/>
      <w:pPr>
        <w:ind w:left="1500" w:hanging="360"/>
      </w:pPr>
    </w:lvl>
    <w:lvl w:ilvl="2" w:tplc="440A001B" w:tentative="1">
      <w:start w:val="1"/>
      <w:numFmt w:val="lowerRoman"/>
      <w:lvlText w:val="%3."/>
      <w:lvlJc w:val="right"/>
      <w:pPr>
        <w:ind w:left="2220" w:hanging="180"/>
      </w:pPr>
    </w:lvl>
    <w:lvl w:ilvl="3" w:tplc="440A000F" w:tentative="1">
      <w:start w:val="1"/>
      <w:numFmt w:val="decimal"/>
      <w:lvlText w:val="%4."/>
      <w:lvlJc w:val="left"/>
      <w:pPr>
        <w:ind w:left="2940" w:hanging="360"/>
      </w:pPr>
    </w:lvl>
    <w:lvl w:ilvl="4" w:tplc="440A0019" w:tentative="1">
      <w:start w:val="1"/>
      <w:numFmt w:val="lowerLetter"/>
      <w:lvlText w:val="%5."/>
      <w:lvlJc w:val="left"/>
      <w:pPr>
        <w:ind w:left="3660" w:hanging="360"/>
      </w:pPr>
    </w:lvl>
    <w:lvl w:ilvl="5" w:tplc="440A001B" w:tentative="1">
      <w:start w:val="1"/>
      <w:numFmt w:val="lowerRoman"/>
      <w:lvlText w:val="%6."/>
      <w:lvlJc w:val="right"/>
      <w:pPr>
        <w:ind w:left="4380" w:hanging="180"/>
      </w:pPr>
    </w:lvl>
    <w:lvl w:ilvl="6" w:tplc="440A000F" w:tentative="1">
      <w:start w:val="1"/>
      <w:numFmt w:val="decimal"/>
      <w:lvlText w:val="%7."/>
      <w:lvlJc w:val="left"/>
      <w:pPr>
        <w:ind w:left="5100" w:hanging="360"/>
      </w:pPr>
    </w:lvl>
    <w:lvl w:ilvl="7" w:tplc="440A0019" w:tentative="1">
      <w:start w:val="1"/>
      <w:numFmt w:val="lowerLetter"/>
      <w:lvlText w:val="%8."/>
      <w:lvlJc w:val="left"/>
      <w:pPr>
        <w:ind w:left="5820" w:hanging="360"/>
      </w:pPr>
    </w:lvl>
    <w:lvl w:ilvl="8" w:tplc="4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CCA4AD9"/>
    <w:multiLevelType w:val="hybridMultilevel"/>
    <w:tmpl w:val="704EB8B2"/>
    <w:lvl w:ilvl="0" w:tplc="440A0019">
      <w:start w:val="1"/>
      <w:numFmt w:val="lowerLetter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21E89"/>
    <w:multiLevelType w:val="hybridMultilevel"/>
    <w:tmpl w:val="F3B877D6"/>
    <w:lvl w:ilvl="0" w:tplc="F1AE32D8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A77B3E"/>
    <w:rsid w:val="001204CE"/>
    <w:rsid w:val="00194BEB"/>
    <w:rsid w:val="001B3200"/>
    <w:rsid w:val="0027470C"/>
    <w:rsid w:val="003034EE"/>
    <w:rsid w:val="003A3909"/>
    <w:rsid w:val="004165C2"/>
    <w:rsid w:val="004A253E"/>
    <w:rsid w:val="004B20AA"/>
    <w:rsid w:val="004B338B"/>
    <w:rsid w:val="004F3277"/>
    <w:rsid w:val="00517A47"/>
    <w:rsid w:val="005B11C0"/>
    <w:rsid w:val="00606F18"/>
    <w:rsid w:val="00620306"/>
    <w:rsid w:val="00737B63"/>
    <w:rsid w:val="00754B19"/>
    <w:rsid w:val="008D6574"/>
    <w:rsid w:val="009B1FAD"/>
    <w:rsid w:val="00A77B3E"/>
    <w:rsid w:val="00CC29A5"/>
    <w:rsid w:val="00E629CD"/>
    <w:rsid w:val="00F3764F"/>
    <w:rsid w:val="00F72ACD"/>
    <w:rsid w:val="00F7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FAD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tulo1">
    <w:name w:val="heading 1"/>
    <w:basedOn w:val="Normal"/>
    <w:next w:val="Normal"/>
    <w:qFormat/>
    <w:rsid w:val="00EF7B96"/>
    <w:pPr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Ttulo2">
    <w:name w:val="heading 2"/>
    <w:basedOn w:val="Normal"/>
    <w:next w:val="Normal"/>
    <w:qFormat/>
    <w:rsid w:val="00EF7B96"/>
    <w:pPr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qFormat/>
    <w:rsid w:val="00EF7B96"/>
    <w:pPr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next w:val="Normal"/>
    <w:qFormat/>
    <w:rsid w:val="00EF7B96"/>
    <w:pPr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EF7B96"/>
    <w:pPr>
      <w:spacing w:before="220" w:after="40" w:line="240" w:lineRule="auto"/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rsid w:val="00EF7B96"/>
    <w:pPr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EF7B96"/>
    <w:pPr>
      <w:spacing w:before="480" w:after="120" w:line="240" w:lineRule="auto"/>
    </w:pPr>
    <w:rPr>
      <w:b/>
      <w:bCs/>
      <w:sz w:val="72"/>
      <w:szCs w:val="72"/>
    </w:rPr>
  </w:style>
  <w:style w:type="paragraph" w:styleId="Subttulo">
    <w:name w:val="Subtitle"/>
    <w:basedOn w:val="Normal"/>
    <w:qFormat/>
    <w:rsid w:val="00EF7B96"/>
    <w:pPr>
      <w:spacing w:before="360" w:after="80" w:line="240" w:lineRule="auto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styleId="Tablaconcuadrcula">
    <w:name w:val="Table Grid"/>
    <w:basedOn w:val="Tablanormal"/>
    <w:rsid w:val="006203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1204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204CE"/>
    <w:rPr>
      <w:rFonts w:ascii="Tahoma" w:eastAsia="Arial" w:hAnsi="Tahoma" w:cs="Tahoma"/>
      <w:color w:val="000000"/>
      <w:sz w:val="16"/>
      <w:szCs w:val="16"/>
    </w:rPr>
  </w:style>
  <w:style w:type="character" w:styleId="Refdecomentario">
    <w:name w:val="annotation reference"/>
    <w:basedOn w:val="Fuentedeprrafopredeter"/>
    <w:rsid w:val="001204C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204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1204CE"/>
    <w:rPr>
      <w:rFonts w:ascii="Arial" w:eastAsia="Arial" w:hAnsi="Arial" w:cs="Arial"/>
      <w:color w:val="000000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204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204CE"/>
    <w:rPr>
      <w:b/>
      <w:bCs/>
    </w:rPr>
  </w:style>
  <w:style w:type="paragraph" w:styleId="Prrafodelista">
    <w:name w:val="List Paragraph"/>
    <w:basedOn w:val="Normal"/>
    <w:uiPriority w:val="34"/>
    <w:qFormat/>
    <w:rsid w:val="004F3277"/>
    <w:pPr>
      <w:ind w:left="720"/>
      <w:contextualSpacing/>
    </w:pPr>
  </w:style>
  <w:style w:type="paragraph" w:styleId="Revisin">
    <w:name w:val="Revision"/>
    <w:hidden/>
    <w:uiPriority w:val="99"/>
    <w:semiHidden/>
    <w:rsid w:val="00606F18"/>
    <w:rPr>
      <w:rFonts w:ascii="Arial" w:eastAsia="Arial" w:hAnsi="Arial" w:cs="Arial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454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SECRETARIA MPAL</cp:lastModifiedBy>
  <cp:revision>2</cp:revision>
  <cp:lastPrinted>2012-03-23T02:03:00Z</cp:lastPrinted>
  <dcterms:created xsi:type="dcterms:W3CDTF">2020-07-16T16:55:00Z</dcterms:created>
  <dcterms:modified xsi:type="dcterms:W3CDTF">2020-07-16T16:55:00Z</dcterms:modified>
</cp:coreProperties>
</file>